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d0d0d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d0d0d"/>
          <w:sz w:val="24"/>
          <w:szCs w:val="24"/>
          <w:highlight w:val="white"/>
          <w:u w:val="none"/>
          <w:vertAlign w:val="baseline"/>
          <w:rtl w:val="0"/>
        </w:rPr>
        <w:t xml:space="preserve">Inkluzywność szkół warunkiem odpowiedzialnej edukacji</w:t>
      </w:r>
    </w:p>
    <w:p w:rsidR="00000000" w:rsidDel="00000000" w:rsidP="00000000" w:rsidRDefault="00000000" w:rsidRPr="00000000" w14:paraId="00000002">
      <w:pPr>
        <w:shd w:fill="ffffff" w:val="clear"/>
        <w:spacing w:after="0" w:before="240" w:line="240" w:lineRule="auto"/>
        <w:rPr>
          <w:rFonts w:ascii="Arial" w:cs="Arial" w:eastAsia="Arial" w:hAnsi="Arial"/>
          <w:b w:val="1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rtl w:val="0"/>
        </w:rPr>
        <w:t xml:space="preserve">Od wybuchu wojny w Ukrainie 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minął zaledwie drugi rok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rtl w:val="0"/>
        </w:rPr>
        <w:t xml:space="preserve">. Po bardzo intensywnym zrywie niesienia pomocy Ukraińcom i mobilizacji w pierwszych miesiącach, nadszedł okres stagnacji,  adaptacji do zaistniałej sytuacji. Jednak potrzeby wsparcia nadal pozostają, a w niektórych obszarach są nawet coraz większe. Wiele obywatelek i obywateli ukraińskich zostanie w Polsce na dłużej, a być może na zawsze. Ich dzieci uczęszczają do polskich szkół i tu będą kontynuowały swoją edukację. Ważne staje się zaplanowanie i realizacja systemowego, regularnego i stałego wsparcia w tworzeniu klas międzykulturowych i szeroko rozumianej inkluzywności placówek edukacyjnych. Na to wyzwanie odpowiada Fundacja Szkoła z Klasą, która w ramach zrealizowanego programu Razem w Klasie, wypracowała model pracy z klasami wielokulturowymi. </w:t>
      </w:r>
    </w:p>
    <w:p w:rsidR="00000000" w:rsidDel="00000000" w:rsidP="00000000" w:rsidRDefault="00000000" w:rsidRPr="00000000" w14:paraId="00000003">
      <w:pPr>
        <w:shd w:fill="ffffff" w:val="clear"/>
        <w:spacing w:after="0" w:before="240" w:line="240" w:lineRule="auto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hd w:fill="ffffff" w:val="clear"/>
        <w:spacing w:after="0" w:line="24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W roku szkolnym 2022/2023 w polskich szkołach i przedszkolach uczyło się około 188 000 dzieci i młodzieży z Ukrainy, szacuje się, że ponad 224 000 pozostało poza polskim systemem edukacji. Te dzieci niezależnie od wieku czy rodzinnej sytuacji wymagały i wymagają wsparcia w procesie integracji. W tym kontekście nie można też zapominać o ich polskich rówieśnikach, którzy wcześniej  nie mieli  codziennych kontaktów z osobami z innych kultur.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hd w:fill="ffffff" w:val="clear"/>
        <w:spacing w:after="0" w:line="24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Edukacja, w szczególności ta stacjonarna, odgrywa w tym procesie niezwykle istotną rolę. To ona zapewnia poczucie stabilności i przynależności, umożliwiając dzieciom nawiązywanie nowych znajomości i budowanie relacji, naukę codziennego funkcjonowania w nowym kraju. W związku z tym zasadne jest wspieranie nauczycielek i nauczycieli, którzy z odpowiednim przygotowaniem są gotowi nieść pomoc w procesie ich włączania i efektywnego budowania klas międzykulturowych. W Polsce, mimo przyjęcia do szkół tak dużej liczby dzieci z Ukrainy nadal brakuje systemowej pomocy w integracji nowych uczniów i uczennic. Kadra nauczycielska pozostawiona została sama sobie z dość nowym dla niej wyzwaniem, a to może mieć swoje konsekwencje w formowaniu przyszłych społeczeństw.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hd w:fill="ffffff" w:val="clear"/>
        <w:spacing w:after="0" w:line="240" w:lineRule="auto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W odpowiedzi na tę sytuację Fundacja Szkoła z Klasą - w latach 2022-2023 dzięki finansowemu wsparciu Plan International - realizowała kompleksowe działania edukacyjne w programie Razem w Klasie. Celem było wzmocnienie kompetencji nauczycielskich w zakresie świadczenia zintegrowanych usług edukacyjnych, podniesienie jakości edukacji dzieci i młodzieży dotkniętych kryzysem wojennym w Ukrainie i wzmocnienie sieci wsparcia dla dzieci i młodzieży z doświadczeniem migracji i uchodźstwa, opartej na systemie edukacji i zaangażowaniu społeczności szkolnych. </w:t>
      </w:r>
    </w:p>
    <w:p w:rsidR="00000000" w:rsidDel="00000000" w:rsidP="00000000" w:rsidRDefault="00000000" w:rsidRPr="00000000" w14:paraId="00000007">
      <w:pPr>
        <w:shd w:fill="ffffff" w:val="clear"/>
        <w:spacing w:after="0" w:line="24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spacing w:after="0" w:line="240" w:lineRule="auto"/>
        <w:rPr>
          <w:rFonts w:ascii="Arial" w:cs="Arial" w:eastAsia="Arial" w:hAnsi="Arial"/>
          <w:b w:val="1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rtl w:val="0"/>
        </w:rPr>
        <w:t xml:space="preserve">Razem w Klasie - pomoc dla szkół w procesie integracji</w:t>
      </w:r>
    </w:p>
    <w:p w:rsidR="00000000" w:rsidDel="00000000" w:rsidP="00000000" w:rsidRDefault="00000000" w:rsidRPr="00000000" w14:paraId="00000009">
      <w:pPr>
        <w:shd w:fill="ffffff" w:val="clear"/>
        <w:spacing w:after="0" w:line="24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spacing w:after="0" w:line="240" w:lineRule="auto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 - </w:t>
      </w:r>
      <w:r w:rsidDel="00000000" w:rsidR="00000000" w:rsidRPr="00000000">
        <w:rPr>
          <w:rFonts w:ascii="Arial" w:cs="Arial" w:eastAsia="Arial" w:hAnsi="Arial"/>
          <w:i w:val="1"/>
          <w:color w:val="000000"/>
          <w:sz w:val="22"/>
          <w:szCs w:val="22"/>
          <w:rtl w:val="0"/>
        </w:rPr>
        <w:t xml:space="preserve">Program Razem w Klasie powstał w odpowiedzi na wybuch wojny w Ukrainie w 2022 r. i potrzebę szybkiego wsparcia nauczycieli i klas szkolnych, w których z dnia na dzień pojawili się uczniowie uciekający z kraju objętego wojną. Stworzyliśmy go, aby móc wspólnie z nauczycielkami i nauczycielami budować mosty między różnymi kulturami i doświadczeniami dzieci i młodzieży. Według nas szkoła powinna być przestrzenią, w której każda młoda osoba, bez względu na pochodzenie i trudne doświadczenia, może pielęgnować swoje talenty i posiadać równe szanse rozwoju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- mówi Agata Łuczyńska, prezeska fundacji.</w:t>
      </w:r>
    </w:p>
    <w:p w:rsidR="00000000" w:rsidDel="00000000" w:rsidP="00000000" w:rsidRDefault="00000000" w:rsidRPr="00000000" w14:paraId="0000000B">
      <w:pPr>
        <w:shd w:fill="ffffff" w:val="clear"/>
        <w:spacing w:after="0" w:line="24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hd w:fill="ffffff" w:val="clear"/>
        <w:spacing w:after="0" w:line="240" w:lineRule="auto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W pierwszym etapie realizacji programu w oparciu o rozmowy z osobami nauczycielskimi i badania określono braki działań i narzędzi ułatwiających integrację i  pracę z klasami wielokulturowymi obecnymi w polskim szkolnictwie. Ponad 1000 nauczycielek i nauczycieli wzięło udział w ankiecie nt. wyzwań w codziennej pracy w klasach wielokulturowych. Z ich odpowiedzi jasno wynikało, że brakuje im rzetelnego przeszkolenia i narzędzi. Właśnie dlatego w ramach programu Razem w Klasie  stworzono bazę merytoryczną w postaci dedykowanych narzędzi i materiałów edukacyjnych ułatwiających rozmowę w klasie wielokulturowej, integrację, czy radzenie sobie ze stresem i barierą językową. Zorganizowano też webinaria wzmacniające kompetencje pracy w klasach, do których dołączyły osoby z doświadczeniem uchodźczym czy migracyjnym. Podczas nich psycholożki i edukatorzy międzykulturowi m.in. pokazywali i tłumaczyli możliwości pracy z materiałami programu. Otoczono także indywidualnym wsparciem eksperckim uczestników programu w postaci konsultacji indywidualnych w sytuacjach trudnych oraz spotkań online nauczycielskich grup wsparcia w (S)pokoju nauczycielskim. </w:t>
      </w:r>
    </w:p>
    <w:p w:rsidR="00000000" w:rsidDel="00000000" w:rsidP="00000000" w:rsidRDefault="00000000" w:rsidRPr="00000000" w14:paraId="0000000D">
      <w:pPr>
        <w:shd w:fill="ffffff" w:val="clear"/>
        <w:spacing w:after="0" w:line="24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hd w:fill="ffffff" w:val="clear"/>
        <w:spacing w:after="0" w:line="240" w:lineRule="auto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W programie Razem w Klasie  wzięło udział: 1 727 szkół w Polsce, co stanowi blisko 10% wszystkich placówek, około 84 000 nauczycielek i nauczycieli  i ponad 39 000 uczniów i uczennic pochodzenia ukraińskiego, 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rtl w:val="0"/>
        </w:rPr>
        <w:t xml:space="preserve">co stanowi około 20% z 188 000 dzieci, 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które były lub są objęte polskim systemem edukacji formalnej.</w:t>
      </w:r>
    </w:p>
    <w:p w:rsidR="00000000" w:rsidDel="00000000" w:rsidP="00000000" w:rsidRDefault="00000000" w:rsidRPr="00000000" w14:paraId="0000000F">
      <w:pPr>
        <w:shd w:fill="ffffff" w:val="clear"/>
        <w:spacing w:after="0" w:line="24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hd w:fill="ffffff" w:val="clear"/>
        <w:spacing w:after="0" w:line="240" w:lineRule="auto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i w:val="1"/>
          <w:color w:val="000000"/>
          <w:sz w:val="22"/>
          <w:szCs w:val="22"/>
          <w:rtl w:val="0"/>
        </w:rPr>
        <w:t xml:space="preserve">- Ten kompleksowy program pozwolił nam wypracować model wsparcia, który można zastosować szerzej w całym systemie szkolnictwa. Potrzeba integracji międzykulturowej nie zniknie.  Uczennicom i uczniom nie wystarczy tylko ciepłe przyjęcie i wspólny czas. Konieczne są odpowiednio ukierunkowane działania, które pozwolą wzmocniać dzieci i młodzież - tak ukraińskie, jak i polskie - w obliczu nowej sytuacji, w jakiej się znalazły. Konieczne jest zadbanie o ich zdrowie psychiczne, rozwijanie empatii czy otwartości na zmianę, a także praca w obszarze poczucia przynależności czy wzmacniania własnej wartości. To pomoże nam rozwijać inkluzywność szkół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 - mówi Agnieszka Chmielecka, dyrektorka programowa Fundacji Szkoła z Klasą.</w:t>
      </w:r>
    </w:p>
    <w:p w:rsidR="00000000" w:rsidDel="00000000" w:rsidP="00000000" w:rsidRDefault="00000000" w:rsidRPr="00000000" w14:paraId="00000011">
      <w:pPr>
        <w:shd w:fill="ffffff" w:val="clear"/>
        <w:spacing w:after="0" w:line="24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spacing w:after="0" w:line="24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Ponadto, jak wynika z raportu “Poza Szkołą”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superscript"/>
        </w:rPr>
        <w:footnoteReference w:customMarkFollows="0" w:id="0"/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 przygotowanego na zlecenie CARE International in Poland, International Rescue Committee (IRC) i  Save the Children Poland, ponad 100 tysięcy ukraińskich dzieci i młodzieży nie uczęszcza do szkół stacjonarnych, pozostając w edukacji domowej. Takie zjawisko może mieć swoje konsekwencje w perspektywie długofalowej. Potencjalnie może zagrażać rozwojowi społecznemu, edukacyjnemu dzieci z doświadczeniem uchodźczym oraz  znacząco utrudniać ich integrację z polskim społeczeństwem, uruchamiając stereotypowe myślenie, dyskryminację i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brak tolerancji.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40" w:before="240" w:line="240" w:lineRule="auto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 </w:t>
      </w:r>
    </w:p>
    <w:p w:rsidR="00000000" w:rsidDel="00000000" w:rsidP="00000000" w:rsidRDefault="00000000" w:rsidRPr="00000000" w14:paraId="00000014">
      <w:pPr>
        <w:spacing w:after="240" w:before="24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240" w:before="24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76" w:lineRule="auto"/>
        <w:jc w:val="center"/>
        <w:rPr>
          <w:rFonts w:ascii="Arial" w:cs="Arial" w:eastAsia="Arial" w:hAnsi="Arial"/>
          <w:color w:val="ff3399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ff3399"/>
          <w:sz w:val="22"/>
          <w:szCs w:val="22"/>
          <w:rtl w:val="0"/>
        </w:rPr>
        <w:t xml:space="preserve">***</w:t>
      </w:r>
    </w:p>
    <w:p w:rsidR="00000000" w:rsidDel="00000000" w:rsidP="00000000" w:rsidRDefault="00000000" w:rsidRPr="00000000" w14:paraId="00000017">
      <w:pPr>
        <w:spacing w:after="0" w:line="276" w:lineRule="auto"/>
        <w:rPr>
          <w:rFonts w:ascii="Arial" w:cs="Arial" w:eastAsia="Arial" w:hAnsi="Arial"/>
          <w:color w:val="ff3399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276" w:lineRule="auto"/>
        <w:rPr>
          <w:rFonts w:ascii="Arial" w:cs="Arial" w:eastAsia="Arial" w:hAnsi="Arial"/>
          <w:b w:val="1"/>
          <w:color w:val="ff3399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ff3399"/>
          <w:sz w:val="22"/>
          <w:szCs w:val="22"/>
          <w:rtl w:val="0"/>
        </w:rPr>
        <w:t xml:space="preserve">Kontakt dla mediów:</w:t>
      </w:r>
    </w:p>
    <w:p w:rsidR="00000000" w:rsidDel="00000000" w:rsidP="00000000" w:rsidRDefault="00000000" w:rsidRPr="00000000" w14:paraId="00000019">
      <w:pPr>
        <w:spacing w:after="0"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Karina Cywińska,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szefowa Działu Komunikacji, Fundacja Szkoła z Klasą</w:t>
      </w:r>
    </w:p>
    <w:p w:rsidR="00000000" w:rsidDel="00000000" w:rsidP="00000000" w:rsidRDefault="00000000" w:rsidRPr="00000000" w14:paraId="0000001A">
      <w:pPr>
        <w:spacing w:after="0"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ff3399"/>
          <w:sz w:val="22"/>
          <w:szCs w:val="22"/>
          <w:rtl w:val="0"/>
        </w:rPr>
        <w:t xml:space="preserve">T: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+48 518 287 639 </w:t>
      </w:r>
      <w:r w:rsidDel="00000000" w:rsidR="00000000" w:rsidRPr="00000000">
        <w:rPr>
          <w:rFonts w:ascii="Arial" w:cs="Arial" w:eastAsia="Arial" w:hAnsi="Arial"/>
          <w:color w:val="ff3399"/>
          <w:sz w:val="22"/>
          <w:szCs w:val="22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: </w:t>
      </w:r>
      <w:hyperlink r:id="rId8">
        <w:r w:rsidDel="00000000" w:rsidR="00000000" w:rsidRPr="00000000">
          <w:rPr>
            <w:rFonts w:ascii="Arial" w:cs="Arial" w:eastAsia="Arial" w:hAnsi="Arial"/>
            <w:color w:val="0000ff"/>
            <w:sz w:val="22"/>
            <w:szCs w:val="22"/>
            <w:u w:val="single"/>
            <w:rtl w:val="0"/>
          </w:rPr>
          <w:t xml:space="preserve">karina.cywinska@szkolazklasa.org.pl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276" w:lineRule="auto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Aleksandra Gąsowska,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PR Project Manager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24/7Communication Sp. z o.o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ff3399"/>
          <w:sz w:val="22"/>
          <w:szCs w:val="22"/>
          <w:rtl w:val="0"/>
        </w:rPr>
        <w:t xml:space="preserve">T: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+48 733 202 653 </w:t>
      </w:r>
      <w:r w:rsidDel="00000000" w:rsidR="00000000" w:rsidRPr="00000000">
        <w:rPr>
          <w:rFonts w:ascii="Arial" w:cs="Arial" w:eastAsia="Arial" w:hAnsi="Arial"/>
          <w:color w:val="ff3399"/>
          <w:sz w:val="22"/>
          <w:szCs w:val="22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: </w:t>
      </w:r>
      <w:hyperlink r:id="rId9">
        <w:r w:rsidDel="00000000" w:rsidR="00000000" w:rsidRPr="00000000">
          <w:rPr>
            <w:rFonts w:ascii="Arial" w:cs="Arial" w:eastAsia="Arial" w:hAnsi="Arial"/>
            <w:color w:val="0000ff"/>
            <w:sz w:val="22"/>
            <w:szCs w:val="22"/>
            <w:u w:val="single"/>
            <w:rtl w:val="0"/>
          </w:rPr>
          <w:t xml:space="preserve">aleksandra.gasowska@247.com.pl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line="276" w:lineRule="auto"/>
        <w:rPr>
          <w:rFonts w:ascii="Arial" w:cs="Arial" w:eastAsia="Arial" w:hAnsi="Arial"/>
          <w:b w:val="1"/>
          <w:color w:val="ff3399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276" w:lineRule="auto"/>
        <w:rPr>
          <w:rFonts w:ascii="Arial" w:cs="Arial" w:eastAsia="Arial" w:hAnsi="Arial"/>
          <w:color w:val="ff3399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ff3399"/>
          <w:sz w:val="22"/>
          <w:szCs w:val="22"/>
        </w:rPr>
        <w:drawing>
          <wp:inline distB="0" distT="0" distL="0" distR="0">
            <wp:extent cx="5733415" cy="1492885"/>
            <wp:effectExtent b="0" l="0" r="0" t="0"/>
            <wp:docPr descr="Obraz zawierający szkic, biały, clipart, ilustracja&#10;&#10;Opis wygenerowany automatycznie" id="178" name="image2.png"/>
            <a:graphic>
              <a:graphicData uri="http://schemas.openxmlformats.org/drawingml/2006/picture">
                <pic:pic>
                  <pic:nvPicPr>
                    <pic:cNvPr descr="Obraz zawierający szkic, biały, clipart, ilustracja&#10;&#10;Opis wygenerowany automatycznie" id="0" name="image2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149288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="276" w:lineRule="auto"/>
        <w:rPr>
          <w:rFonts w:ascii="Arial" w:cs="Arial" w:eastAsia="Arial" w:hAnsi="Arial"/>
          <w:color w:val="ff3399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="276" w:lineRule="auto"/>
        <w:jc w:val="center"/>
        <w:rPr>
          <w:rFonts w:ascii="Arial" w:cs="Arial" w:eastAsia="Arial" w:hAnsi="Arial"/>
          <w:color w:val="ff3399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ff3399"/>
          <w:sz w:val="22"/>
          <w:szCs w:val="22"/>
          <w:rtl w:val="0"/>
        </w:rPr>
        <w:t xml:space="preserve">***</w:t>
      </w:r>
    </w:p>
    <w:p w:rsidR="00000000" w:rsidDel="00000000" w:rsidP="00000000" w:rsidRDefault="00000000" w:rsidRPr="00000000" w14:paraId="00000021">
      <w:pPr>
        <w:spacing w:after="160" w:line="240" w:lineRule="auto"/>
        <w:rPr>
          <w:rFonts w:ascii="Arial" w:cs="Arial" w:eastAsia="Arial" w:hAnsi="Arial"/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b w:val="1"/>
          <w:color w:val="222222"/>
          <w:sz w:val="24"/>
          <w:szCs w:val="24"/>
          <w:rtl w:val="0"/>
        </w:rPr>
        <w:t xml:space="preserve">O Fundacji: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160" w:line="259" w:lineRule="auto"/>
        <w:rPr>
          <w:color w:val="222222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highlight w:val="white"/>
          <w:rtl w:val="0"/>
        </w:rPr>
        <w:t xml:space="preserve">Fundacja Szkoła z Klasą to niezależna, edukacyjna organizacja pozarządowa. Powstała w 2015 roku w oparciu o doświadczenia jednej z największych i najbardziej rozpoznawalnych akcji społecznych (Szkoła z Klasą).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0"/>
          <w:szCs w:val="20"/>
          <w:highlight w:val="white"/>
          <w:rtl w:val="0"/>
        </w:rPr>
        <w:t xml:space="preserve">Aktywnie wspiera nauczycielki i nauczycieli w wprowadzaniu do szkół innowacji edukacyjnych i nowych metod pracy. Łączy środowiska szkolne, biznesowe i organizacje pozarządowych, a wszystko po to, aby skuteczniej  realizować swoją misję zapewniania młodym pokoleniem odpowiedniej edukacji. W jej dotychczasowych programach wzięło już udział ponad 9500 szkół, 120 tysięcy nauczycieli i ponad milion uczennic i uczniów. Swoje działania skupia wokół 5 kluczowych obszarów m.in.: zdrowia psychicznego i fizycznego; rozwoju kompetencji cyfrowych i medialnych; wrażliwości społecznej i zaangażowania obywatelskiego; krytycznego myślenia; tworzenie angażującego środowiska uczenia się.</w:t>
      </w:r>
      <w:r w:rsidDel="00000000" w:rsidR="00000000" w:rsidRPr="00000000">
        <w:rPr>
          <w:rtl w:val="0"/>
        </w:rPr>
      </w:r>
    </w:p>
    <w:sectPr>
      <w:headerReference r:id="rId11" w:type="default"/>
      <w:headerReference r:id="rId12" w:type="first"/>
      <w:headerReference r:id="rId13" w:type="even"/>
      <w:footerReference r:id="rId14" w:type="default"/>
      <w:footerReference r:id="rId15" w:type="first"/>
      <w:footerReference r:id="rId16" w:type="even"/>
      <w:pgSz w:h="16838" w:w="11906" w:orient="portrait"/>
      <w:pgMar w:bottom="2268" w:top="1418" w:left="1418" w:right="1418" w:header="0" w:footer="964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  <w:font w:name="Plus Jakarta Sans ExtraBold">
    <w:embedBold w:fontKey="{00000000-0000-0000-0000-000000000000}" r:id="rId1" w:subsetted="0"/>
    <w:embedBoldItalic w:fontKey="{00000000-0000-0000-0000-000000000000}" r:id="rId2" w:subsetted="0"/>
  </w:font>
  <w:font w:name="Plus Jakarta Sans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  <w:font w:name="Plus Jakarta Sans SemiBold">
    <w:embedRegular w:fontKey="{00000000-0000-0000-0000-000000000000}" r:id="rId7" w:subsetted="0"/>
    <w:embedBold w:fontKey="{00000000-0000-0000-0000-000000000000}" r:id="rId8" w:subsetted="0"/>
    <w:embedItalic w:fontKey="{00000000-0000-0000-0000-000000000000}" r:id="rId9" w:subsetted="0"/>
    <w:embedBoldItalic w:fontKey="{00000000-0000-0000-0000-000000000000}" r:id="rId10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ind w:right="-779"/>
      <w:jc w:val="right"/>
      <w:rPr>
        <w:color w:val="ec0084"/>
        <w:sz w:val="12"/>
        <w:szCs w:val="12"/>
      </w:rPr>
    </w:pPr>
    <w:r w:rsidDel="00000000" w:rsidR="00000000" w:rsidRPr="00000000">
      <w:rPr>
        <w:color w:val="ec0084"/>
        <w:sz w:val="12"/>
        <w:szCs w:val="12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color w:val="ec0084"/>
        <w:sz w:val="12"/>
        <w:szCs w:val="12"/>
        <w:rtl w:val="0"/>
      </w:rPr>
      <w:t xml:space="preserve"> / </w:t>
    </w:r>
    <w:r w:rsidDel="00000000" w:rsidR="00000000" w:rsidRPr="00000000">
      <w:rPr>
        <w:color w:val="ec0084"/>
        <w:sz w:val="12"/>
        <w:szCs w:val="12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-904873</wp:posOffset>
          </wp:positionH>
          <wp:positionV relativeFrom="paragraph">
            <wp:posOffset>-628648</wp:posOffset>
          </wp:positionV>
          <wp:extent cx="7582423" cy="1338074"/>
          <wp:effectExtent b="0" l="0" r="0" t="0"/>
          <wp:wrapNone/>
          <wp:docPr id="179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-8571" l="0" r="0" t="8571"/>
                  <a:stretch>
                    <a:fillRect/>
                  </a:stretch>
                </pic:blipFill>
                <pic:spPr>
                  <a:xfrm>
                    <a:off x="0" y="0"/>
                    <a:ext cx="7582423" cy="1338074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ind w:right="-779"/>
      <w:jc w:val="right"/>
      <w:rPr>
        <w:color w:val="ec0084"/>
        <w:sz w:val="12"/>
        <w:szCs w:val="12"/>
      </w:rPr>
    </w:pPr>
    <w:r w:rsidDel="00000000" w:rsidR="00000000" w:rsidRPr="00000000">
      <w:rPr>
        <w:color w:val="ec0084"/>
        <w:sz w:val="12"/>
        <w:szCs w:val="12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color w:val="ec0084"/>
        <w:sz w:val="12"/>
        <w:szCs w:val="12"/>
        <w:rtl w:val="0"/>
      </w:rPr>
      <w:t xml:space="preserve"> / </w:t>
    </w:r>
    <w:r w:rsidDel="00000000" w:rsidR="00000000" w:rsidRPr="00000000">
      <w:rPr>
        <w:color w:val="ec0084"/>
        <w:sz w:val="12"/>
        <w:szCs w:val="12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-911377</wp:posOffset>
          </wp:positionH>
          <wp:positionV relativeFrom="paragraph">
            <wp:posOffset>-732026</wp:posOffset>
          </wp:positionV>
          <wp:extent cx="7582423" cy="1338074"/>
          <wp:effectExtent b="0" l="0" r="0" t="0"/>
          <wp:wrapNone/>
          <wp:docPr id="180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82423" cy="1338074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otnote w:id="0"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Plus Jakarta Sans" w:cs="Plus Jakarta Sans" w:eastAsia="Plus Jakarta Sans" w:hAnsi="Plus Jakarta Sans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Plus Jakarta Sans" w:cs="Plus Jakarta Sans" w:eastAsia="Plus Jakarta Sans" w:hAnsi="Plus Jakarta Sans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Plus Jakarta Sans" w:cs="Plus Jakarta Sans" w:eastAsia="Plus Jakarta Sans" w:hAnsi="Plus Jakarta Sans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https://www.rescue.org/sites/default/files/2024-03/Out-of-School-Report_pl-1.pdf</w:t>
      </w:r>
      <w:r w:rsidDel="00000000" w:rsidR="00000000" w:rsidRPr="00000000">
        <w:rPr>
          <w:rtl w:val="0"/>
        </w:rPr>
      </w:r>
    </w:p>
  </w:footnote>
</w:footnote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color w:val="000000"/>
      </w:rPr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5934581" cy="1575742"/>
          <wp:effectExtent b="0" l="0" r="0" t="0"/>
          <wp:wrapNone/>
          <wp:docPr id="176" name="image4.png"/>
          <a:graphic>
            <a:graphicData uri="http://schemas.openxmlformats.org/drawingml/2006/picture">
              <pic:pic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934581" cy="1575742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color w:val="000000"/>
      </w:rPr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352425</wp:posOffset>
          </wp:positionH>
          <wp:positionV relativeFrom="page">
            <wp:posOffset>19050</wp:posOffset>
          </wp:positionV>
          <wp:extent cx="4552950" cy="1209018"/>
          <wp:effectExtent b="0" l="0" r="0" t="0"/>
          <wp:wrapNone/>
          <wp:docPr id="177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552950" cy="1209018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Plus Jakarta Sans" w:cs="Plus Jakarta Sans" w:eastAsia="Plus Jakarta Sans" w:hAnsi="Plus Jakarta Sans"/>
        <w:sz w:val="18"/>
        <w:szCs w:val="18"/>
        <w:lang w:val="pl-PL"/>
      </w:rPr>
    </w:rPrDefault>
    <w:pPrDefault>
      <w:pPr>
        <w:spacing w:after="280" w:line="280" w:lineRule="auto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560" w:line="420" w:lineRule="auto"/>
      <w:jc w:val="left"/>
    </w:pPr>
    <w:rPr>
      <w:rFonts w:ascii="Plus Jakarta Sans SemiBold" w:cs="Plus Jakarta Sans SemiBold" w:eastAsia="Plus Jakarta Sans SemiBold" w:hAnsi="Plus Jakarta Sans SemiBold"/>
      <w:color w:val="000000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80" w:lineRule="auto"/>
      <w:jc w:val="left"/>
    </w:pPr>
    <w:rPr>
      <w:rFonts w:ascii="Plus Jakarta Sans SemiBold" w:cs="Plus Jakarta Sans SemiBold" w:eastAsia="Plus Jakarta Sans SemiBold" w:hAnsi="Plus Jakarta Sans SemiBold"/>
      <w:color w:val="000000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60" w:lineRule="auto"/>
    </w:pPr>
    <w:rPr>
      <w:i w:val="1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40" w:lineRule="auto"/>
    </w:pPr>
    <w:rPr>
      <w:rFonts w:ascii="Plus Jakarta Sans ExtraBold" w:cs="Plus Jakarta Sans ExtraBold" w:eastAsia="Plus Jakarta Sans ExtraBold" w:hAnsi="Plus Jakarta Sans ExtraBold"/>
      <w:i w:val="1"/>
      <w:color w:val="bc8c00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</w:pPr>
    <w:rPr>
      <w:rFonts w:ascii="Plus Jakarta Sans ExtraBold" w:cs="Plus Jakarta Sans ExtraBold" w:eastAsia="Plus Jakarta Sans ExtraBold" w:hAnsi="Plus Jakarta Sans ExtraBold"/>
      <w:color w:val="bc8c00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pBdr>
        <w:top w:color="ffffff" w:space="30" w:sz="36" w:val="single"/>
      </w:pBdr>
      <w:tabs>
        <w:tab w:val="left" w:leader="none" w:pos="6270"/>
      </w:tabs>
      <w:spacing w:after="780" w:line="780" w:lineRule="auto"/>
    </w:pPr>
    <w:rPr>
      <w:rFonts w:ascii="Plus Jakarta Sans ExtraBold" w:cs="Plus Jakarta Sans ExtraBold" w:eastAsia="Plus Jakarta Sans ExtraBold" w:hAnsi="Plus Jakarta Sans ExtraBold"/>
      <w:color w:val="b41e8e"/>
      <w:sz w:val="64"/>
      <w:szCs w:val="64"/>
    </w:rPr>
  </w:style>
  <w:style w:type="paragraph" w:styleId="Normalny" w:default="1">
    <w:name w:val="Normal"/>
    <w:qFormat w:val="1"/>
    <w:rsid w:val="00E641FF"/>
    <w:pPr>
      <w:spacing w:line="280" w:lineRule="exact"/>
    </w:pPr>
  </w:style>
  <w:style w:type="paragraph" w:styleId="Nagwek1">
    <w:name w:val="heading 1"/>
    <w:basedOn w:val="Normalny"/>
    <w:next w:val="Normalny"/>
    <w:link w:val="Nagwek1Znak"/>
    <w:uiPriority w:val="9"/>
    <w:qFormat w:val="1"/>
    <w:rsid w:val="00A763F5"/>
    <w:pPr>
      <w:keepNext w:val="1"/>
      <w:keepLines w:val="1"/>
      <w:suppressAutoHyphens w:val="1"/>
      <w:spacing w:after="0" w:before="560" w:line="420" w:lineRule="exact"/>
      <w:jc w:val="left"/>
      <w:outlineLvl w:val="0"/>
    </w:pPr>
    <w:rPr>
      <w:rFonts w:ascii="Plus Jakarta Sans SemiBold" w:hAnsi="Plus Jakarta Sans SemiBold" w:cstheme="majorBidi" w:eastAsiaTheme="majorEastAsia"/>
      <w:color w:val="000000" w:themeColor="text1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 w:val="1"/>
    <w:unhideWhenUsed w:val="1"/>
    <w:qFormat w:val="1"/>
    <w:rsid w:val="00A763F5"/>
    <w:pPr>
      <w:keepNext w:val="1"/>
      <w:keepLines w:val="1"/>
      <w:suppressAutoHyphens w:val="1"/>
      <w:spacing w:after="0" w:before="280"/>
      <w:jc w:val="left"/>
      <w:outlineLvl w:val="1"/>
    </w:pPr>
    <w:rPr>
      <w:rFonts w:ascii="Plus Jakarta Sans SemiBold" w:hAnsi="Plus Jakarta Sans SemiBold" w:cstheme="majorBidi" w:eastAsiaTheme="majorEastAsia"/>
      <w:color w:val="000000" w:themeColor="text1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 w:val="1"/>
    <w:qFormat w:val="1"/>
    <w:rsid w:val="00D1583D"/>
    <w:pPr>
      <w:keepNext w:val="1"/>
      <w:keepLines w:val="1"/>
      <w:spacing w:after="0" w:before="260"/>
      <w:outlineLvl w:val="2"/>
    </w:pPr>
    <w:rPr>
      <w:rFonts w:cstheme="majorBidi" w:eastAsiaTheme="majorEastAsia"/>
      <w:i w:val="1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 w:val="1"/>
    <w:unhideWhenUsed w:val="1"/>
    <w:qFormat w:val="1"/>
    <w:rsid w:val="004F3222"/>
    <w:pPr>
      <w:keepNext w:val="1"/>
      <w:keepLines w:val="1"/>
      <w:spacing w:after="0" w:before="40"/>
      <w:outlineLvl w:val="3"/>
    </w:pPr>
    <w:rPr>
      <w:rFonts w:asciiTheme="majorHAnsi" w:cstheme="majorBidi" w:eastAsiaTheme="majorEastAsia" w:hAnsiTheme="majorHAnsi"/>
      <w:i w:val="1"/>
      <w:iCs w:val="1"/>
      <w:color w:val="bc8c00" w:themeColor="accent1" w:themeShade="0000BF"/>
    </w:rPr>
  </w:style>
  <w:style w:type="paragraph" w:styleId="Nagwek5">
    <w:name w:val="heading 5"/>
    <w:basedOn w:val="Normalny"/>
    <w:next w:val="Normalny"/>
    <w:link w:val="Nagwek5Znak"/>
    <w:uiPriority w:val="9"/>
    <w:semiHidden w:val="1"/>
    <w:unhideWhenUsed w:val="1"/>
    <w:qFormat w:val="1"/>
    <w:rsid w:val="004F3222"/>
    <w:pPr>
      <w:keepNext w:val="1"/>
      <w:keepLines w:val="1"/>
      <w:spacing w:after="0" w:before="40"/>
      <w:outlineLvl w:val="4"/>
    </w:pPr>
    <w:rPr>
      <w:rFonts w:asciiTheme="majorHAnsi" w:cstheme="majorBidi" w:eastAsiaTheme="majorEastAsia" w:hAnsiTheme="majorHAnsi"/>
      <w:color w:val="bc8c00" w:themeColor="accent1" w:themeShade="0000BF"/>
    </w:rPr>
  </w:style>
  <w:style w:type="paragraph" w:styleId="Nagwek6">
    <w:name w:val="heading 6"/>
    <w:basedOn w:val="Normalny"/>
    <w:next w:val="Normalny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omylnaczcionkaakapitu" w:default="1">
    <w:name w:val="Default Paragraph Font"/>
    <w:uiPriority w:val="1"/>
    <w:semiHidden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ytu">
    <w:name w:val="Title"/>
    <w:basedOn w:val="Normalny"/>
    <w:next w:val="Normalny"/>
    <w:link w:val="TytuZnak"/>
    <w:uiPriority w:val="10"/>
    <w:qFormat w:val="1"/>
    <w:rsid w:val="004F3222"/>
    <w:pPr>
      <w:pBdr>
        <w:top w:color="ffffff" w:space="30" w:sz="36" w:themeColor="background1" w:val="single"/>
      </w:pBdr>
      <w:tabs>
        <w:tab w:val="left" w:pos="6270"/>
      </w:tabs>
      <w:spacing w:after="780" w:line="780" w:lineRule="exact"/>
    </w:pPr>
    <w:rPr>
      <w:rFonts w:ascii="Plus Jakarta Sans ExtraBold" w:hAnsi="Plus Jakarta Sans ExtraBold"/>
      <w:bCs w:val="1"/>
      <w:color w:val="b41e8e" w:themeColor="text2"/>
      <w:sz w:val="64"/>
      <w:szCs w:val="72"/>
    </w:rPr>
  </w:style>
  <w:style w:type="character" w:styleId="TytuZnak" w:customStyle="1">
    <w:name w:val="Tytuł Znak"/>
    <w:basedOn w:val="Domylnaczcionkaakapitu"/>
    <w:link w:val="Tytu"/>
    <w:uiPriority w:val="10"/>
    <w:rsid w:val="004F3222"/>
    <w:rPr>
      <w:rFonts w:ascii="Plus Jakarta Sans ExtraBold" w:hAnsi="Plus Jakarta Sans ExtraBold"/>
      <w:bCs w:val="1"/>
      <w:color w:val="b41e8e" w:themeColor="text2"/>
      <w:sz w:val="64"/>
      <w:szCs w:val="72"/>
    </w:rPr>
  </w:style>
  <w:style w:type="table" w:styleId="Tabelasiatki5ciemnaakcent5">
    <w:name w:val="Grid Table 5 Dark Accent 5"/>
    <w:basedOn w:val="Standardowy"/>
    <w:uiPriority w:val="50"/>
    <w:rsid w:val="00E12372"/>
    <w:pPr>
      <w:spacing w:after="0" w:line="240" w:lineRule="auto"/>
      <w:ind w:left="1418" w:hanging="1418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34.0" w:type="dxa"/>
        <w:bottom w:w="34.0" w:type="dxa"/>
      </w:tblCellMar>
    </w:tblPr>
    <w:tcPr>
      <w:shd w:color="auto" w:fill="e4f3f6" w:themeFill="accent5" w:themeFillTint="000033" w:val="clear"/>
    </w:tcPr>
    <w:tblStylePr w:type="firstRow">
      <w:pPr>
        <w:wordWrap w:val="1"/>
        <w:jc w:val="center"/>
      </w:pPr>
      <w:rPr>
        <w:rFonts w:asciiTheme="minorHAnsi" w:hAnsiTheme="minorHAnsi"/>
        <w:b w:val="1"/>
        <w:bCs w:val="1"/>
        <w:color w:val="auto"/>
        <w:sz w:val="18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79c7d3" w:themeFill="accent5" w:val="clear"/>
        <w:vAlign w:val="bottom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79c7d3" w:themeFill="accent5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79c7d3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79c7d3" w:themeFill="accent5" w:val="clear"/>
      </w:tcPr>
    </w:tblStylePr>
    <w:tblStylePr w:type="band1Vert">
      <w:tblPr/>
      <w:tcPr>
        <w:shd w:color="auto" w:fill="c9e8ed" w:themeFill="accent5" w:themeFillTint="000066" w:val="clear"/>
      </w:tcPr>
    </w:tblStylePr>
    <w:tblStylePr w:type="band1Horz">
      <w:tblPr/>
      <w:tcPr>
        <w:shd w:color="auto" w:fill="c9e8ed" w:themeFill="accent5" w:themeFillTint="000066" w:val="clear"/>
      </w:tcPr>
    </w:tblStylePr>
  </w:style>
  <w:style w:type="character" w:styleId="Nagwek1Znak" w:customStyle="1">
    <w:name w:val="Nagłówek 1 Znak"/>
    <w:basedOn w:val="Domylnaczcionkaakapitu"/>
    <w:link w:val="Nagwek1"/>
    <w:uiPriority w:val="9"/>
    <w:rsid w:val="00A763F5"/>
    <w:rPr>
      <w:rFonts w:ascii="Plus Jakarta Sans SemiBold" w:hAnsi="Plus Jakarta Sans SemiBold" w:cstheme="majorBidi" w:eastAsiaTheme="majorEastAsia"/>
      <w:color w:val="000000" w:themeColor="text1"/>
      <w:sz w:val="32"/>
      <w:szCs w:val="32"/>
    </w:rPr>
  </w:style>
  <w:style w:type="character" w:styleId="Nagwek2Znak" w:customStyle="1">
    <w:name w:val="Nagłówek 2 Znak"/>
    <w:basedOn w:val="Domylnaczcionkaakapitu"/>
    <w:link w:val="Nagwek2"/>
    <w:uiPriority w:val="9"/>
    <w:rsid w:val="00A763F5"/>
    <w:rPr>
      <w:rFonts w:ascii="Plus Jakarta Sans SemiBold" w:hAnsi="Plus Jakarta Sans SemiBold" w:cstheme="majorBidi" w:eastAsiaTheme="majorEastAsia"/>
      <w:color w:val="000000" w:themeColor="text1"/>
      <w:sz w:val="18"/>
      <w:szCs w:val="26"/>
    </w:rPr>
  </w:style>
  <w:style w:type="character" w:styleId="Nagwek3Znak" w:customStyle="1">
    <w:name w:val="Nagłówek 3 Znak"/>
    <w:basedOn w:val="Domylnaczcionkaakapitu"/>
    <w:link w:val="Nagwek3"/>
    <w:uiPriority w:val="9"/>
    <w:rsid w:val="00D1583D"/>
    <w:rPr>
      <w:rFonts w:ascii="Source Sans Pro Light" w:hAnsi="Source Sans Pro Light" w:cstheme="majorBidi" w:eastAsiaTheme="majorEastAsia"/>
      <w:i w:val="1"/>
      <w:sz w:val="20"/>
      <w:szCs w:val="24"/>
    </w:rPr>
  </w:style>
  <w:style w:type="paragraph" w:styleId="Podtytu">
    <w:name w:val="Subtitle"/>
    <w:basedOn w:val="Normalny"/>
    <w:next w:val="Normalny"/>
    <w:link w:val="PodtytuZnak"/>
    <w:uiPriority w:val="11"/>
    <w:qFormat w:val="1"/>
    <w:pPr>
      <w:spacing w:after="160"/>
    </w:pPr>
  </w:style>
  <w:style w:type="character" w:styleId="PodtytuZnak" w:customStyle="1">
    <w:name w:val="Podtytuł Znak"/>
    <w:basedOn w:val="Domylnaczcionkaakapitu"/>
    <w:link w:val="Podtytu"/>
    <w:uiPriority w:val="11"/>
    <w:rsid w:val="003F51DE"/>
    <w:rPr>
      <w:rFonts w:ascii="Source Sans Pro Light" w:hAnsi="Source Sans Pro Light" w:eastAsiaTheme="minorEastAsia"/>
      <w:sz w:val="20"/>
    </w:rPr>
  </w:style>
  <w:style w:type="character" w:styleId="Wyrnieniedelikatne">
    <w:name w:val="Subtle Emphasis"/>
    <w:basedOn w:val="Domylnaczcionkaakapitu"/>
    <w:uiPriority w:val="19"/>
    <w:qFormat w:val="1"/>
    <w:rsid w:val="003F51DE"/>
    <w:rPr>
      <w:i w:val="1"/>
      <w:iCs w:val="1"/>
      <w:color w:val="auto"/>
    </w:rPr>
  </w:style>
  <w:style w:type="paragraph" w:styleId="Nagwek">
    <w:name w:val="header"/>
    <w:basedOn w:val="Normalny"/>
    <w:link w:val="NagwekZnak"/>
    <w:uiPriority w:val="99"/>
    <w:unhideWhenUsed w:val="1"/>
    <w:rsid w:val="000363F1"/>
    <w:pPr>
      <w:tabs>
        <w:tab w:val="center" w:pos="4536"/>
        <w:tab w:val="right" w:pos="9072"/>
      </w:tabs>
      <w:spacing w:after="0" w:line="240" w:lineRule="auto"/>
    </w:pPr>
  </w:style>
  <w:style w:type="character" w:styleId="NagwekZnak" w:customStyle="1">
    <w:name w:val="Nagłówek Znak"/>
    <w:basedOn w:val="Domylnaczcionkaakapitu"/>
    <w:link w:val="Nagwek"/>
    <w:uiPriority w:val="99"/>
    <w:rsid w:val="000363F1"/>
    <w:rPr>
      <w:rFonts w:ascii="Source Sans Pro Light" w:hAnsi="Source Sans Pro Light"/>
      <w:sz w:val="20"/>
    </w:rPr>
  </w:style>
  <w:style w:type="paragraph" w:styleId="Stopka">
    <w:name w:val="footer"/>
    <w:basedOn w:val="Normalny"/>
    <w:link w:val="StopkaZnak"/>
    <w:uiPriority w:val="99"/>
    <w:unhideWhenUsed w:val="1"/>
    <w:rsid w:val="000363F1"/>
    <w:pPr>
      <w:tabs>
        <w:tab w:val="center" w:pos="4536"/>
        <w:tab w:val="right" w:pos="9072"/>
      </w:tabs>
      <w:spacing w:after="0" w:line="240" w:lineRule="auto"/>
    </w:pPr>
  </w:style>
  <w:style w:type="character" w:styleId="StopkaZnak" w:customStyle="1">
    <w:name w:val="Stopka Znak"/>
    <w:basedOn w:val="Domylnaczcionkaakapitu"/>
    <w:link w:val="Stopka"/>
    <w:uiPriority w:val="99"/>
    <w:rsid w:val="000363F1"/>
    <w:rPr>
      <w:rFonts w:ascii="Source Sans Pro Light" w:hAnsi="Source Sans Pro Light"/>
      <w:sz w:val="20"/>
    </w:rPr>
  </w:style>
  <w:style w:type="paragraph" w:styleId="Bezodstpw">
    <w:name w:val="No Spacing"/>
    <w:uiPriority w:val="1"/>
    <w:qFormat w:val="1"/>
    <w:rsid w:val="004F3222"/>
    <w:pPr>
      <w:spacing w:after="0" w:line="280" w:lineRule="exact"/>
    </w:pPr>
  </w:style>
  <w:style w:type="character" w:styleId="Nagwek4Znak" w:customStyle="1">
    <w:name w:val="Nagłówek 4 Znak"/>
    <w:basedOn w:val="Domylnaczcionkaakapitu"/>
    <w:link w:val="Nagwek4"/>
    <w:uiPriority w:val="9"/>
    <w:rsid w:val="004F3222"/>
    <w:rPr>
      <w:rFonts w:asciiTheme="majorHAnsi" w:cstheme="majorBidi" w:eastAsiaTheme="majorEastAsia" w:hAnsiTheme="majorHAnsi"/>
      <w:i w:val="1"/>
      <w:iCs w:val="1"/>
      <w:color w:val="bc8c00" w:themeColor="accent1" w:themeShade="0000BF"/>
      <w:sz w:val="18"/>
      <w:szCs w:val="18"/>
    </w:rPr>
  </w:style>
  <w:style w:type="character" w:styleId="Nagwek5Znak" w:customStyle="1">
    <w:name w:val="Nagłówek 5 Znak"/>
    <w:basedOn w:val="Domylnaczcionkaakapitu"/>
    <w:link w:val="Nagwek5"/>
    <w:uiPriority w:val="9"/>
    <w:rsid w:val="004F3222"/>
    <w:rPr>
      <w:rFonts w:asciiTheme="majorHAnsi" w:cstheme="majorBidi" w:eastAsiaTheme="majorEastAsia" w:hAnsiTheme="majorHAnsi"/>
      <w:color w:val="bc8c00" w:themeColor="accent1" w:themeShade="0000BF"/>
      <w:sz w:val="18"/>
      <w:szCs w:val="18"/>
    </w:rPr>
  </w:style>
  <w:style w:type="paragraph" w:styleId="BasicParagraph" w:customStyle="1">
    <w:name w:val="[Basic Paragraph]"/>
    <w:basedOn w:val="Normalny"/>
    <w:uiPriority w:val="99"/>
    <w:rsid w:val="003E6832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cs="MinionPro-Regular" w:hAnsi="MinionPro-Regular"/>
      <w:color w:val="000000"/>
      <w:sz w:val="24"/>
      <w:szCs w:val="24"/>
      <w:lang w:val="en-US"/>
    </w:rPr>
  </w:style>
  <w:style w:type="paragraph" w:styleId="Akapitzlist">
    <w:name w:val="List Paragraph"/>
    <w:basedOn w:val="Normalny"/>
    <w:uiPriority w:val="34"/>
    <w:qFormat w:val="1"/>
    <w:rsid w:val="0069370F"/>
    <w:pPr>
      <w:spacing w:after="160" w:line="259" w:lineRule="auto"/>
      <w:ind w:left="720"/>
      <w:contextualSpacing w:val="1"/>
      <w:jc w:val="left"/>
    </w:pPr>
    <w:rPr>
      <w:rFonts w:asciiTheme="minorHAnsi" w:cstheme="minorBidi" w:eastAsiaTheme="minorHAnsi" w:hAnsiTheme="minorHAns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 w:val="1"/>
    <w:unhideWhenUsed w:val="1"/>
    <w:rsid w:val="0069370F"/>
    <w:pPr>
      <w:spacing w:after="100" w:afterAutospacing="1" w:before="100" w:beforeAutospacing="1" w:line="240" w:lineRule="auto"/>
      <w:jc w:val="left"/>
    </w:pPr>
    <w:rPr>
      <w:rFonts w:ascii="Times New Roman" w:cs="Times New Roman" w:eastAsia="Times New Roman" w:hAnsi="Times New Roman"/>
      <w:sz w:val="24"/>
      <w:szCs w:val="24"/>
    </w:rPr>
  </w:style>
  <w:style w:type="character" w:styleId="Hipercze">
    <w:name w:val="Hyperlink"/>
    <w:basedOn w:val="Domylnaczcionkaakapitu"/>
    <w:uiPriority w:val="99"/>
    <w:semiHidden w:val="1"/>
    <w:unhideWhenUsed w:val="1"/>
    <w:rsid w:val="0069370F"/>
    <w:rPr>
      <w:color w:val="0000ff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 w:val="1"/>
    <w:unhideWhenUsed w:val="1"/>
    <w:rsid w:val="00AD04F3"/>
    <w:pPr>
      <w:spacing w:after="0" w:line="240" w:lineRule="auto"/>
    </w:pPr>
    <w:rPr>
      <w:sz w:val="20"/>
      <w:szCs w:val="20"/>
    </w:rPr>
  </w:style>
  <w:style w:type="character" w:styleId="TekstprzypisudolnegoZnak" w:customStyle="1">
    <w:name w:val="Tekst przypisu dolnego Znak"/>
    <w:basedOn w:val="Domylnaczcionkaakapitu"/>
    <w:link w:val="Tekstprzypisudolnego"/>
    <w:uiPriority w:val="99"/>
    <w:semiHidden w:val="1"/>
    <w:rsid w:val="00AD04F3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 w:val="1"/>
    <w:unhideWhenUsed w:val="1"/>
    <w:rsid w:val="00AD04F3"/>
    <w:rPr>
      <w:vertAlign w:val="superscript"/>
    </w:rPr>
  </w:style>
  <w:style w:type="paragraph" w:styleId="Subtitle">
    <w:name w:val="Subtitle"/>
    <w:basedOn w:val="Normal"/>
    <w:next w:val="Normal"/>
    <w:pPr>
      <w:spacing w:after="160" w:lineRule="auto"/>
    </w:pPr>
    <w:rPr/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eader" Target="header1.xml"/><Relationship Id="rId10" Type="http://schemas.openxmlformats.org/officeDocument/2006/relationships/image" Target="media/image2.png"/><Relationship Id="rId13" Type="http://schemas.openxmlformats.org/officeDocument/2006/relationships/header" Target="header2.xml"/><Relationship Id="rId12" Type="http://schemas.openxmlformats.org/officeDocument/2006/relationships/header" Target="header3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mailto:aleksandra.gasowska@247.com.pl" TargetMode="External"/><Relationship Id="rId15" Type="http://schemas.openxmlformats.org/officeDocument/2006/relationships/footer" Target="footer2.xml"/><Relationship Id="rId14" Type="http://schemas.openxmlformats.org/officeDocument/2006/relationships/footer" Target="footer3.xml"/><Relationship Id="rId16" Type="http://schemas.openxmlformats.org/officeDocument/2006/relationships/footer" Target="footer1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openxmlformats.org/officeDocument/2006/relationships/hyperlink" Target="mailto:karina.cywinska@szkolazklasa.org.pl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usJakartaSansExtraBold-bold.ttf"/><Relationship Id="rId2" Type="http://schemas.openxmlformats.org/officeDocument/2006/relationships/font" Target="fonts/PlusJakartaSansExtraBold-boldItalic.ttf"/><Relationship Id="rId3" Type="http://schemas.openxmlformats.org/officeDocument/2006/relationships/font" Target="fonts/PlusJakartaSans-regular.ttf"/><Relationship Id="rId4" Type="http://schemas.openxmlformats.org/officeDocument/2006/relationships/font" Target="fonts/PlusJakartaSans-bold.ttf"/><Relationship Id="rId10" Type="http://schemas.openxmlformats.org/officeDocument/2006/relationships/font" Target="fonts/PlusJakartaSansSemiBold-boldItalic.ttf"/><Relationship Id="rId9" Type="http://schemas.openxmlformats.org/officeDocument/2006/relationships/font" Target="fonts/PlusJakartaSansSemiBold-italic.ttf"/><Relationship Id="rId5" Type="http://schemas.openxmlformats.org/officeDocument/2006/relationships/font" Target="fonts/PlusJakartaSans-italic.ttf"/><Relationship Id="rId6" Type="http://schemas.openxmlformats.org/officeDocument/2006/relationships/font" Target="fonts/PlusJakartaSans-boldItalic.ttf"/><Relationship Id="rId7" Type="http://schemas.openxmlformats.org/officeDocument/2006/relationships/font" Target="fonts/PlusJakartaSansSemiBold-regular.ttf"/><Relationship Id="rId8" Type="http://schemas.openxmlformats.org/officeDocument/2006/relationships/font" Target="fonts/PlusJakartaSansSemiBold-bold.ttf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LifeOnWheelz">
  <a:themeElements>
    <a:clrScheme name="Szkoła z Klasą">
      <a:dk1>
        <a:srgbClr val="000000"/>
      </a:dk1>
      <a:lt1>
        <a:srgbClr val="FFFFFF"/>
      </a:lt1>
      <a:dk2>
        <a:srgbClr val="B41E8E"/>
      </a:dk2>
      <a:lt2>
        <a:srgbClr val="FFFCF3"/>
      </a:lt2>
      <a:accent1>
        <a:srgbClr val="FCBC00"/>
      </a:accent1>
      <a:accent2>
        <a:srgbClr val="EC0084"/>
      </a:accent2>
      <a:accent3>
        <a:srgbClr val="FB6107"/>
      </a:accent3>
      <a:accent4>
        <a:srgbClr val="95A83C"/>
      </a:accent4>
      <a:accent5>
        <a:srgbClr val="79C7D3"/>
      </a:accent5>
      <a:accent6>
        <a:srgbClr val="1B61A7"/>
      </a:accent6>
      <a:hlink>
        <a:srgbClr val="000000"/>
      </a:hlink>
      <a:folHlink>
        <a:srgbClr val="000000"/>
      </a:folHlink>
    </a:clrScheme>
    <a:fontScheme name="Szkola z klasa">
      <a:majorFont>
        <a:latin typeface="Plus Jakarta Sans ExtraBold"/>
        <a:ea typeface=""/>
        <a:cs typeface=""/>
      </a:majorFont>
      <a:minorFont>
        <a:latin typeface="Plus Jakarta Sans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LifeOnWheelz" id="{739A3B13-DE4C-491A-8B7E-3B4542904A83}" vid="{DEAE1270-C6DC-4EAD-B814-6F4ADA25EDF6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wcqxKprmSWaNUPV93WDuM9hfOHg==">CgMxLjA4AHIhMUxiYmh1YTNqZm9pR3hzX1hoU0RGTTRfb2JkMV9RUmFw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2024-03-11T15:00:00Z</dcterms:created>
  <dc:creator>Dobry Skład</dc:creator>
</cp:coreProperties>
</file>